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5B1B5" w14:textId="1F000BD8" w:rsidR="00D67A7A" w:rsidRDefault="00D67A7A" w:rsidP="00D67A7A">
      <w:pPr>
        <w:pStyle w:val="NormalWeb"/>
        <w:spacing w:before="2" w:after="2" w:line="360" w:lineRule="auto"/>
        <w:rPr>
          <w:rFonts w:ascii="Helvetica Neue" w:hAnsi="Helvetica Neue"/>
          <w:b/>
          <w:bCs/>
          <w:sz w:val="32"/>
          <w:szCs w:val="28"/>
        </w:rPr>
      </w:pPr>
      <w:r>
        <w:rPr>
          <w:rFonts w:ascii="Helvetica Neue" w:hAnsi="Helvetica Neue"/>
          <w:b/>
          <w:bCs/>
          <w:sz w:val="32"/>
          <w:szCs w:val="28"/>
        </w:rPr>
        <w:t xml:space="preserve">ONE </w:t>
      </w:r>
      <w:r w:rsidR="00756F03">
        <w:rPr>
          <w:rFonts w:ascii="Helvetica Neue" w:hAnsi="Helvetica Neue"/>
          <w:b/>
          <w:bCs/>
          <w:sz w:val="32"/>
          <w:szCs w:val="28"/>
        </w:rPr>
        <w:t xml:space="preserve">2023 </w:t>
      </w:r>
      <w:r w:rsidRPr="00D67A7A">
        <w:rPr>
          <w:rFonts w:ascii="Helvetica Neue" w:hAnsi="Helvetica Neue"/>
          <w:b/>
          <w:bCs/>
          <w:sz w:val="32"/>
          <w:szCs w:val="28"/>
        </w:rPr>
        <w:t xml:space="preserve">Bling It On! Competition </w:t>
      </w:r>
      <w:r w:rsidR="00EF0A11">
        <w:rPr>
          <w:rFonts w:ascii="Helvetica Neue" w:hAnsi="Helvetica Neue"/>
          <w:b/>
          <w:bCs/>
          <w:sz w:val="32"/>
          <w:szCs w:val="28"/>
        </w:rPr>
        <w:t>Rules</w:t>
      </w:r>
    </w:p>
    <w:p w14:paraId="5B3F2D6A" w14:textId="77777777" w:rsidR="00D67A7A" w:rsidRPr="00D67A7A" w:rsidRDefault="00D67A7A" w:rsidP="00D67A7A">
      <w:pPr>
        <w:pStyle w:val="NormalWeb"/>
        <w:spacing w:before="2" w:after="2" w:line="360" w:lineRule="auto"/>
        <w:rPr>
          <w:sz w:val="32"/>
        </w:rPr>
      </w:pPr>
    </w:p>
    <w:p w14:paraId="21BE3259" w14:textId="77777777" w:rsidR="00D67A7A" w:rsidRPr="00CF313B" w:rsidRDefault="00D67A7A" w:rsidP="00D67A7A">
      <w:pPr>
        <w:pStyle w:val="NormalWeb"/>
        <w:spacing w:before="2" w:after="2" w:line="360" w:lineRule="auto"/>
        <w:rPr>
          <w:sz w:val="22"/>
        </w:rPr>
      </w:pPr>
      <w:r w:rsidRPr="00CF313B">
        <w:rPr>
          <w:rFonts w:ascii="Helvetica Neue" w:hAnsi="Helvetica Neue"/>
          <w:sz w:val="22"/>
          <w:szCs w:val="22"/>
        </w:rPr>
        <w:t xml:space="preserve">1. Competitors may submit more than one entry, but must pay a registration fee for each entry. </w:t>
      </w:r>
    </w:p>
    <w:p w14:paraId="189E36F5" w14:textId="5EBCE097" w:rsidR="00CF313B" w:rsidRPr="00CF313B" w:rsidRDefault="00D67A7A" w:rsidP="00CF313B">
      <w:pPr>
        <w:pStyle w:val="NormalWeb"/>
        <w:spacing w:before="2" w:after="2" w:line="360" w:lineRule="auto"/>
        <w:rPr>
          <w:rFonts w:ascii="Helvetica Neue" w:hAnsi="Helvetica Neue"/>
          <w:color w:val="FF0000"/>
          <w:sz w:val="22"/>
          <w:szCs w:val="22"/>
        </w:rPr>
      </w:pPr>
      <w:r w:rsidRPr="00CF313B">
        <w:rPr>
          <w:rFonts w:ascii="Helvetica Neue" w:hAnsi="Helvetica Neue"/>
          <w:sz w:val="22"/>
          <w:szCs w:val="22"/>
        </w:rPr>
        <w:t xml:space="preserve">2. </w:t>
      </w:r>
      <w:r w:rsidR="00CF313B" w:rsidRPr="00CF313B">
        <w:rPr>
          <w:rFonts w:ascii="Helvetica Neue" w:hAnsi="Helvetica Neue"/>
          <w:sz w:val="22"/>
          <w:szCs w:val="22"/>
        </w:rPr>
        <w:t>Flat Nail Art entries may be turned in by someone other than the competitor</w:t>
      </w:r>
      <w:r w:rsidR="00756F03">
        <w:rPr>
          <w:rFonts w:ascii="Helvetica Neue" w:hAnsi="Helvetica Neue"/>
          <w:sz w:val="22"/>
          <w:szCs w:val="22"/>
        </w:rPr>
        <w:t xml:space="preserve">. </w:t>
      </w:r>
      <w:r w:rsidR="00CF313B" w:rsidRPr="00CF313B">
        <w:rPr>
          <w:rFonts w:ascii="Helvetica Neue" w:hAnsi="Helvetica Neue"/>
          <w:color w:val="FF0000"/>
          <w:sz w:val="22"/>
          <w:szCs w:val="22"/>
        </w:rPr>
        <w:t>Please see General Guidelines for registration information.</w:t>
      </w:r>
    </w:p>
    <w:p w14:paraId="08AF1871" w14:textId="77777777" w:rsidR="00D67A7A" w:rsidRPr="00CF313B" w:rsidRDefault="00CF313B" w:rsidP="00D67A7A">
      <w:pPr>
        <w:pStyle w:val="NormalWeb"/>
        <w:spacing w:before="2" w:after="2" w:line="360" w:lineRule="auto"/>
        <w:rPr>
          <w:sz w:val="22"/>
        </w:rPr>
      </w:pPr>
      <w:r w:rsidRPr="00CF313B">
        <w:rPr>
          <w:rFonts w:ascii="Helvetica Neue" w:hAnsi="Helvetica Neue"/>
          <w:sz w:val="22"/>
          <w:szCs w:val="22"/>
        </w:rPr>
        <w:t xml:space="preserve">4. </w:t>
      </w:r>
      <w:r w:rsidR="00D67A7A" w:rsidRPr="00CF313B">
        <w:rPr>
          <w:rFonts w:ascii="Helvetica Neue" w:hAnsi="Helvetica Neue"/>
          <w:sz w:val="22"/>
          <w:szCs w:val="22"/>
        </w:rPr>
        <w:t xml:space="preserve">A Bling it </w:t>
      </w:r>
      <w:proofErr w:type="gramStart"/>
      <w:r w:rsidR="00D67A7A" w:rsidRPr="00CF313B">
        <w:rPr>
          <w:rFonts w:ascii="Helvetica Neue" w:hAnsi="Helvetica Neue"/>
          <w:sz w:val="22"/>
          <w:szCs w:val="22"/>
        </w:rPr>
        <w:t>On</w:t>
      </w:r>
      <w:proofErr w:type="gramEnd"/>
      <w:r w:rsidR="00D67A7A" w:rsidRPr="00CF313B">
        <w:rPr>
          <w:rFonts w:ascii="Helvetica Neue" w:hAnsi="Helvetica Neue"/>
          <w:sz w:val="22"/>
          <w:szCs w:val="22"/>
        </w:rPr>
        <w:t xml:space="preserve">! entry must consist of a set of 5 individual manufacturer tips. They may not be constructed by a layperson. They must be from a manufacturer box. The length of the tip must be no longer than 2” in length and no wider than 3/4” if they were to be flattened out. Tips must be graduated in size. The design must be wearable. All pieces must be no larger than a dime in any direction. Tips must remain individual and not be secured to one another. Design must be on all 5 tips. </w:t>
      </w:r>
    </w:p>
    <w:p w14:paraId="40496CCF" w14:textId="77777777" w:rsidR="00D67A7A" w:rsidRPr="00CF313B" w:rsidRDefault="00CF313B" w:rsidP="00D67A7A">
      <w:pPr>
        <w:pStyle w:val="NormalWeb"/>
        <w:spacing w:before="2" w:after="2" w:line="360" w:lineRule="auto"/>
        <w:rPr>
          <w:sz w:val="22"/>
        </w:rPr>
      </w:pPr>
      <w:r w:rsidRPr="00CF313B">
        <w:rPr>
          <w:rFonts w:ascii="Helvetica Neue" w:hAnsi="Helvetica Neue"/>
          <w:sz w:val="22"/>
          <w:szCs w:val="22"/>
        </w:rPr>
        <w:t>4</w:t>
      </w:r>
      <w:r w:rsidR="00D67A7A" w:rsidRPr="00CF313B">
        <w:rPr>
          <w:rFonts w:ascii="Helvetica Neue" w:hAnsi="Helvetica Neue"/>
          <w:sz w:val="22"/>
          <w:szCs w:val="22"/>
        </w:rPr>
        <w:t xml:space="preserve">. All work must be completed prior to the competition. No work station, seating or electrical outlet will be provided. </w:t>
      </w:r>
    </w:p>
    <w:p w14:paraId="5BE01F28" w14:textId="77777777" w:rsidR="00D67A7A" w:rsidRPr="00CF313B" w:rsidRDefault="00CF313B" w:rsidP="00D67A7A">
      <w:pPr>
        <w:pStyle w:val="NormalWeb"/>
        <w:spacing w:before="2" w:after="2" w:line="360" w:lineRule="auto"/>
        <w:rPr>
          <w:sz w:val="22"/>
        </w:rPr>
      </w:pPr>
      <w:r w:rsidRPr="00CF313B">
        <w:rPr>
          <w:rFonts w:ascii="Helvetica Neue" w:hAnsi="Helvetica Neue"/>
          <w:sz w:val="22"/>
          <w:szCs w:val="22"/>
        </w:rPr>
        <w:t>5</w:t>
      </w:r>
      <w:r w:rsidR="00D67A7A" w:rsidRPr="00CF313B">
        <w:rPr>
          <w:rFonts w:ascii="Helvetica Neue" w:hAnsi="Helvetica Neue"/>
          <w:sz w:val="22"/>
          <w:szCs w:val="22"/>
        </w:rPr>
        <w:t xml:space="preserve">. All work may have a different base color on each nail, but it must be a solid color. Any and all chrome products are allowed. </w:t>
      </w:r>
    </w:p>
    <w:p w14:paraId="40183931" w14:textId="77777777" w:rsidR="00D67A7A" w:rsidRPr="00CF313B" w:rsidRDefault="00CF313B" w:rsidP="00D67A7A">
      <w:pPr>
        <w:pStyle w:val="NormalWeb"/>
        <w:spacing w:before="2" w:after="2" w:line="360" w:lineRule="auto"/>
        <w:rPr>
          <w:sz w:val="22"/>
        </w:rPr>
      </w:pPr>
      <w:r w:rsidRPr="00CF313B">
        <w:rPr>
          <w:rFonts w:ascii="Helvetica Neue" w:hAnsi="Helvetica Neue"/>
          <w:sz w:val="22"/>
          <w:szCs w:val="22"/>
        </w:rPr>
        <w:t>6</w:t>
      </w:r>
      <w:r w:rsidR="00D67A7A" w:rsidRPr="00CF313B">
        <w:rPr>
          <w:rFonts w:ascii="Helvetica Neue" w:hAnsi="Helvetica Neue"/>
          <w:sz w:val="22"/>
          <w:szCs w:val="22"/>
        </w:rPr>
        <w:t xml:space="preserve">. Various types of bling, shiny, and or crystal type loose stones are allowed. No JEWELRY PIECES, NO stones in a setting MAY BE USED. </w:t>
      </w:r>
    </w:p>
    <w:p w14:paraId="7C56E9B5" w14:textId="77777777" w:rsidR="00D67A7A" w:rsidRPr="00CF313B" w:rsidRDefault="00CF313B" w:rsidP="00D67A7A">
      <w:pPr>
        <w:pStyle w:val="NormalWeb"/>
        <w:spacing w:before="2" w:after="2" w:line="360" w:lineRule="auto"/>
        <w:rPr>
          <w:sz w:val="22"/>
        </w:rPr>
      </w:pPr>
      <w:r w:rsidRPr="00CF313B">
        <w:rPr>
          <w:rFonts w:ascii="Helvetica Neue" w:hAnsi="Helvetica Neue"/>
          <w:sz w:val="22"/>
          <w:szCs w:val="22"/>
        </w:rPr>
        <w:t>7</w:t>
      </w:r>
      <w:r w:rsidR="00D67A7A" w:rsidRPr="00CF313B">
        <w:rPr>
          <w:rFonts w:ascii="Helvetica Neue" w:hAnsi="Helvetica Neue"/>
          <w:sz w:val="22"/>
          <w:szCs w:val="22"/>
        </w:rPr>
        <w:t>. Top coat or UV gel sealant may be used.</w:t>
      </w:r>
      <w:r w:rsidRPr="00CF313B">
        <w:rPr>
          <w:rFonts w:ascii="Helvetica Neue" w:hAnsi="Helvetica Neue"/>
          <w:sz w:val="22"/>
          <w:szCs w:val="22"/>
        </w:rPr>
        <w:br/>
        <w:t>8</w:t>
      </w:r>
      <w:r w:rsidR="00D67A7A" w:rsidRPr="00CF313B">
        <w:rPr>
          <w:rFonts w:ascii="Helvetica Neue" w:hAnsi="Helvetica Neue"/>
          <w:sz w:val="22"/>
          <w:szCs w:val="22"/>
        </w:rPr>
        <w:t xml:space="preserve">. Competitors may NOT use any copyrighted art, designs or logos. </w:t>
      </w:r>
    </w:p>
    <w:p w14:paraId="2D50CDF3" w14:textId="77777777" w:rsidR="00D67A7A" w:rsidRPr="00CF313B" w:rsidRDefault="00CF313B" w:rsidP="00D67A7A">
      <w:pPr>
        <w:pStyle w:val="NormalWeb"/>
        <w:spacing w:before="2" w:after="2" w:line="360" w:lineRule="auto"/>
        <w:rPr>
          <w:sz w:val="22"/>
        </w:rPr>
      </w:pPr>
      <w:r w:rsidRPr="00CF313B">
        <w:rPr>
          <w:rFonts w:ascii="Helvetica Neue" w:hAnsi="Helvetica Neue"/>
          <w:sz w:val="22"/>
          <w:szCs w:val="22"/>
        </w:rPr>
        <w:t>9</w:t>
      </w:r>
      <w:r w:rsidR="00D67A7A" w:rsidRPr="00CF313B">
        <w:rPr>
          <w:rFonts w:ascii="Helvetica Neue" w:hAnsi="Helvetica Neue"/>
          <w:sz w:val="22"/>
          <w:szCs w:val="22"/>
        </w:rPr>
        <w:t xml:space="preserve">. Display/Presentation: 5 tips must be securely fastened to a plain (one color, no texture, no mirror), flat surface for the judging process. The size of the mounting surface is to be a maximum of 6 inches wide by 8 inches deep by 1⁄4 tall and it must be FLAT, FLUSH AND STURDY. </w:t>
      </w:r>
    </w:p>
    <w:p w14:paraId="0FF9AD3C" w14:textId="77777777" w:rsidR="00D67A7A" w:rsidRPr="00CF313B" w:rsidRDefault="00D67A7A" w:rsidP="00D67A7A">
      <w:pPr>
        <w:pStyle w:val="NormalWeb"/>
        <w:spacing w:before="2" w:after="2" w:line="360" w:lineRule="auto"/>
        <w:rPr>
          <w:sz w:val="22"/>
        </w:rPr>
      </w:pPr>
      <w:r w:rsidRPr="00CF313B">
        <w:rPr>
          <w:rFonts w:ascii="Helvetica Neue" w:hAnsi="Helvetica Neue"/>
          <w:sz w:val="22"/>
          <w:szCs w:val="22"/>
        </w:rPr>
        <w:t xml:space="preserve">9. Bling It On! Decorating Competition will be judged in the following categories: originality, cleanliness of application, workmanship, </w:t>
      </w:r>
      <w:r w:rsidR="0076255C">
        <w:rPr>
          <w:rFonts w:ascii="Helvetica Neue" w:hAnsi="Helvetica Neue"/>
          <w:sz w:val="22"/>
          <w:szCs w:val="22"/>
        </w:rPr>
        <w:t xml:space="preserve">design, </w:t>
      </w:r>
      <w:r w:rsidRPr="00CF313B">
        <w:rPr>
          <w:rFonts w:ascii="Helvetica Neue" w:hAnsi="Helvetica Neue"/>
          <w:sz w:val="22"/>
          <w:szCs w:val="22"/>
        </w:rPr>
        <w:t xml:space="preserve">balance, amount of quality bling, visual interest, tip length, complexity, brightness, detail and overall impression. </w:t>
      </w:r>
    </w:p>
    <w:p w14:paraId="787794FC" w14:textId="77777777" w:rsidR="004C156F" w:rsidRDefault="00000000" w:rsidP="00D67A7A">
      <w:pPr>
        <w:spacing w:before="1" w:after="1" w:line="360" w:lineRule="auto"/>
      </w:pPr>
    </w:p>
    <w:sectPr w:rsidR="004C156F" w:rsidSect="004C156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A7A"/>
    <w:rsid w:val="006353C7"/>
    <w:rsid w:val="00756F03"/>
    <w:rsid w:val="0076255C"/>
    <w:rsid w:val="007D1516"/>
    <w:rsid w:val="00CF313B"/>
    <w:rsid w:val="00D67A7A"/>
    <w:rsid w:val="00EF0A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4E54F246"/>
  <w15:docId w15:val="{AC66FF80-BB92-4347-B1E1-D77AC1B8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1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7A7A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3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Collier</dc:creator>
  <cp:keywords/>
  <cp:lastModifiedBy>Carla Jones</cp:lastModifiedBy>
  <cp:revision>2</cp:revision>
  <dcterms:created xsi:type="dcterms:W3CDTF">2023-01-04T20:56:00Z</dcterms:created>
  <dcterms:modified xsi:type="dcterms:W3CDTF">2023-01-04T20:56:00Z</dcterms:modified>
</cp:coreProperties>
</file>